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4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сен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ехСтройАктив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616203336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204400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2.09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сен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