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тектурная мастерская ПЛ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2411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137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