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КАР-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7617838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35906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Землеустрой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47030053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31070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