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«КУБ-систем СПб»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1047855128694,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7816357400)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24.09.2019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сентября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