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540220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40956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