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5/2025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23.07.2025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23 июля 2025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1B58DFD4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FC2FCC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FC2FCC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FC2FCC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FC2FCC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FC2FCC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FC2FCC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FC2FCC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FC2FCC">
        <w:rPr>
          <w:sz w:val="22"/>
          <w:szCs w:val="22"/>
        </w:rPr>
        <w:t xml:space="preserve"> 3 (Трех)</w:t>
      </w:r>
      <w:r w:rsidRPr="00FC2FCC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FC2FCC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FC2FCC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FC2FCC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FC2FCC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243038A7"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14:paraId="0C486BC0" w14:textId="77777777" w:rsidR="00FD3814" w:rsidRPr="00FC2FCC" w:rsidRDefault="00FD3814" w:rsidP="00031E6A">
      <w:pPr>
        <w:rPr>
          <w:sz w:val="22"/>
          <w:szCs w:val="22"/>
        </w:rPr>
      </w:pPr>
      <w:r w:rsidRPr="00FC2FCC">
        <w:rPr>
          <w:sz w:val="22"/>
          <w:szCs w:val="22"/>
        </w:rPr>
        <w:t>2.1. Общество с ограниченной ответственностью «ГАС ЭКСПЕРТ» (</w:t>
      </w:r>
      <w:r w:rsidRPr="00031E6A">
        <w:rPr>
          <w:sz w:val="22"/>
          <w:szCs w:val="22"/>
        </w:rPr>
        <w:t>ИНН</w:t>
      </w:r>
      <w:r w:rsidRPr="00FC2FCC">
        <w:rPr>
          <w:sz w:val="22"/>
          <w:szCs w:val="22"/>
        </w:rPr>
        <w:t xml:space="preserve"> 9707014847, ОГРН 1237700760329) </w:t>
      </w:r>
    </w:p>
    <w:p w14:paraId="515A5035" w14:textId="77777777" w:rsidR="00C01AB4" w:rsidRPr="00FC2FCC" w:rsidRDefault="00C01AB4" w:rsidP="00031E6A">
      <w:pPr>
        <w:rPr>
          <w:sz w:val="22"/>
          <w:szCs w:val="22"/>
        </w:rPr>
      </w:pPr>
    </w:p>
    <w:p w14:paraId="339BA791" w14:textId="77777777" w:rsidR="00FD3814" w:rsidRPr="00FC2FCC" w:rsidRDefault="00FD3814" w:rsidP="00031E6A"/>
    <w:p w14:paraId="757843B5" w14:textId="77777777" w:rsidR="00FD3814" w:rsidRPr="00FC2FCC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C2FCC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FC2FC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FC2FC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FC2FCC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FC2FCC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FC2FC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FC2FCC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FC2FCC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FC2FCC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FC2FCC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FC2FCC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C2FCC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FC2FCC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68FA33B6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«ГАС ЭКСПЕРТ»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9707014847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1237700760329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DD31DE">
        <w:rPr>
          <w:rFonts w:ascii="Times New Roman" w:hAnsi="Times New Roman" w:cs="Times New Roman"/>
          <w:sz w:val="22"/>
          <w:szCs w:val="22"/>
        </w:rPr>
        <w:t>и условиям членства</w:t>
      </w:r>
      <w:r w:rsidR="00CC7CDB">
        <w:rPr>
          <w:rFonts w:ascii="Times New Roman" w:hAnsi="Times New Roman" w:cs="Times New Roman"/>
          <w:sz w:val="22"/>
          <w:szCs w:val="22"/>
        </w:rPr>
        <w:t>,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подготовке проектной документации, утвержденных</w:t>
      </w:r>
      <w:r w:rsidR="00FC2FCC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56F5B43C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срок до </w:t>
      </w:r>
      <w:r w:rsidR="00FC2FCC">
        <w:rPr>
          <w:rFonts w:ascii="Times New Roman" w:hAnsi="Times New Roman" w:cs="Times New Roman"/>
          <w:sz w:val="22"/>
          <w:szCs w:val="22"/>
        </w:rPr>
        <w:t>28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FC2FCC">
        <w:rPr>
          <w:rFonts w:ascii="Times New Roman" w:hAnsi="Times New Roman" w:cs="Times New Roman"/>
          <w:sz w:val="22"/>
          <w:szCs w:val="22"/>
        </w:rPr>
        <w:t>августа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FC2FCC">
        <w:rPr>
          <w:rFonts w:ascii="Times New Roman" w:hAnsi="Times New Roman" w:cs="Times New Roman"/>
          <w:sz w:val="22"/>
          <w:szCs w:val="22"/>
        </w:rPr>
        <w:t>2025</w:t>
      </w:r>
      <w:r w:rsidRPr="00FA638B">
        <w:rPr>
          <w:rFonts w:ascii="Times New Roman" w:hAnsi="Times New Roman" w:cs="Times New Roman"/>
          <w:sz w:val="22"/>
          <w:szCs w:val="22"/>
        </w:rPr>
        <w:t xml:space="preserve">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B0B5D82" w14:textId="77777777" w:rsidR="001440FF" w:rsidRPr="00FC2FCC" w:rsidRDefault="001440FF" w:rsidP="00957776">
      <w:pPr>
        <w:rPr>
          <w:sz w:val="22"/>
          <w:szCs w:val="22"/>
        </w:rPr>
      </w:pPr>
    </w:p>
    <w:p w14:paraId="4EDADDED" w14:textId="77777777" w:rsidR="00FD3814" w:rsidRPr="00FC2FC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FC2FCC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FC2FCC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FC2FC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2FCC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FC2FC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FC2FCC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2FCC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FC2FCC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2FCC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FC2F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2FC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30</cp:revision>
  <cp:lastPrinted>2011-08-10T06:56:00Z</cp:lastPrinted>
  <dcterms:created xsi:type="dcterms:W3CDTF">2011-08-28T21:00:00Z</dcterms:created>
  <dcterms:modified xsi:type="dcterms:W3CDTF">2025-07-24T09:39:00Z</dcterms:modified>
</cp:coreProperties>
</file>