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10/2017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30.10.2017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октября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4DA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4DA4">
        <w:rPr>
          <w:sz w:val="22"/>
          <w:szCs w:val="22"/>
        </w:rPr>
        <w:t xml:space="preserve"> </w:t>
      </w:r>
      <w:r w:rsidR="00836327" w:rsidRPr="00204DA4">
        <w:rPr>
          <w:sz w:val="22"/>
          <w:szCs w:val="22"/>
        </w:rPr>
        <w:t>все из 3 (Трех)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4DA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4DA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4DA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2.1. Общество с ограниченной ответственностью «Батима»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5406506326, ОГРН 1085406040103)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2.2. Общество с ограниченной ответственностью «Спецсигнализация»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5407053848, ОГРН 1085407014098)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2.3. Общество с ограниченной ответственностью «Модулор»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5404368342, ОГРН 1085404021966)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2.4. Общество с ограниченной ответственностью «Газстрой-Запад»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3905037370, ОГРН 1023900769023)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2.5. Общество с ограниченной ответственностью «Дренаж»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3920006175, ОГРН 1153926029993)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2.6. Общество с ограниченной ответственностью «РСС Инжиниринг»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5904217528, ОГРН 1095904016031) </w:t>
      </w:r>
    </w:p>
    <w:p w:rsidR="00C01AB4" w:rsidRPr="00204DA4" w:rsidRDefault="00FD3814" w:rsidP="00031E6A">
      <w:pPr>
        <w:rPr>
          <w:sz w:val="22"/>
          <w:szCs w:val="22"/>
        </w:rPr>
      </w:pPr>
      <w:r w:rsidRPr="00204DA4">
        <w:rPr>
          <w:sz w:val="22"/>
          <w:szCs w:val="22"/>
        </w:rPr>
        <w:t>2.7. Общество с ограниченной ответственностью «Спецремстройтрест» (</w:t>
      </w:r>
      <w:r w:rsidRPr="00031E6A">
        <w:rPr>
          <w:sz w:val="22"/>
          <w:szCs w:val="22"/>
        </w:rPr>
        <w:t>ИНН</w:t>
      </w:r>
      <w:r w:rsidRPr="00204DA4">
        <w:rPr>
          <w:sz w:val="22"/>
          <w:szCs w:val="22"/>
        </w:rPr>
        <w:t xml:space="preserve"> 3904615035, ОГРН 1103926009065) </w:t>
      </w:r>
    </w:p>
    <w:p w:rsidR="00C01AB4" w:rsidRPr="00204DA4" w:rsidRDefault="00C01AB4" w:rsidP="00031E6A">
      <w:pPr>
        <w:rPr>
          <w:sz w:val="22"/>
          <w:szCs w:val="22"/>
        </w:rPr>
      </w:pPr>
    </w:p>
    <w:p w:rsidR="00FD3814" w:rsidRPr="00204DA4" w:rsidRDefault="00FD3814" w:rsidP="00031E6A"/>
    <w:p w:rsidR="00FD3814" w:rsidRPr="00204DA4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DA4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204DA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204DA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204DA4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204DA4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204DA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204DA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204DA4">
        <w:rPr>
          <w:rFonts w:ascii="Times New Roman" w:hAnsi="Times New Roman" w:cs="Times New Roman"/>
          <w:sz w:val="22"/>
          <w:szCs w:val="22"/>
        </w:rPr>
        <w:t>.</w:t>
      </w:r>
    </w:p>
    <w:p w:rsidR="006B53F6" w:rsidRPr="00204DA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204DA4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204DA4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04DA4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204DA4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«Батима»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5406506326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1085406040103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12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«Спецсигнализация»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5407053848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1085407014098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27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«Модулор»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5404368342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1085404021966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«Газстрой-Запад»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3905037370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1023900769023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«Дренаж»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3920006175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1153926029993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26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«РСС 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5904217528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1095904016031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«Спецремстройтрест»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3904615035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1103926009065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проверки от 04 сентября 2017 г.</w:t>
      </w:r>
    </w:p>
    <w:p w:rsidR="001440FF" w:rsidRPr="00204DA4" w:rsidRDefault="001440FF" w:rsidP="00957776">
      <w:pPr>
        <w:rPr>
          <w:sz w:val="22"/>
          <w:szCs w:val="22"/>
        </w:rPr>
      </w:pPr>
    </w:p>
    <w:p w:rsidR="00FD3814" w:rsidRPr="00204DA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04DA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204DA4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204DA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4DA4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204DA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204DA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4DA4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FE" w:rsidRDefault="00E861FE">
      <w:r>
        <w:separator/>
      </w:r>
    </w:p>
  </w:endnote>
  <w:endnote w:type="continuationSeparator" w:id="0">
    <w:p w:rsidR="00E861FE" w:rsidRDefault="00E8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DA4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FE" w:rsidRDefault="00E861FE">
      <w:r>
        <w:separator/>
      </w:r>
    </w:p>
  </w:footnote>
  <w:footnote w:type="continuationSeparator" w:id="0">
    <w:p w:rsidR="00E861FE" w:rsidRDefault="00E8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04DA4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1FE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2017-10-30T08:58:00Z</dcterms:modified>
</cp:coreProperties>
</file>