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4/2020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18.09.2020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18 сентября 2020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B823B1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B823B1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B823B1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B823B1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B823B1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B823B1">
        <w:rPr>
          <w:sz w:val="22"/>
          <w:szCs w:val="22"/>
        </w:rPr>
        <w:t xml:space="preserve"> </w:t>
      </w:r>
      <w:r w:rsidR="00836327" w:rsidRPr="00B823B1">
        <w:rPr>
          <w:sz w:val="22"/>
          <w:szCs w:val="22"/>
        </w:rPr>
        <w:t>все из 3 (Трех)</w:t>
      </w:r>
      <w:r w:rsidRPr="00B823B1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B823B1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B823B1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B823B1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B823B1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B823B1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B823B1">
        <w:rPr>
          <w:sz w:val="22"/>
          <w:szCs w:val="22"/>
        </w:rPr>
        <w:t>:</w:t>
      </w:r>
    </w:p>
    <w:p w:rsidR="00FD3814" w:rsidRPr="00B823B1" w:rsidRDefault="00FD3814" w:rsidP="00031E6A">
      <w:pPr>
        <w:rPr>
          <w:sz w:val="22"/>
          <w:szCs w:val="22"/>
        </w:rPr>
      </w:pPr>
      <w:r w:rsidRPr="00B823B1">
        <w:rPr>
          <w:sz w:val="22"/>
          <w:szCs w:val="22"/>
        </w:rPr>
        <w:t>2.1. Общество с ограниченной ответственностью «Северо-западная строительная компания «Каскад» (</w:t>
      </w:r>
      <w:r w:rsidRPr="00031E6A">
        <w:rPr>
          <w:sz w:val="22"/>
          <w:szCs w:val="22"/>
        </w:rPr>
        <w:t>ИНН</w:t>
      </w:r>
      <w:r w:rsidRPr="00B823B1">
        <w:rPr>
          <w:sz w:val="22"/>
          <w:szCs w:val="22"/>
        </w:rPr>
        <w:t xml:space="preserve"> 7801271485, ОГРН 1157847026226) </w:t>
      </w:r>
    </w:p>
    <w:p w:rsidR="00C01AB4" w:rsidRPr="00B823B1" w:rsidRDefault="00FD3814" w:rsidP="00031E6A">
      <w:pPr>
        <w:rPr>
          <w:sz w:val="22"/>
          <w:szCs w:val="22"/>
        </w:rPr>
      </w:pPr>
      <w:r w:rsidRPr="00B823B1">
        <w:rPr>
          <w:sz w:val="22"/>
          <w:szCs w:val="22"/>
        </w:rPr>
        <w:t>2.2. Общество с ограниченной ответственностью «ОМИКС» (</w:t>
      </w:r>
      <w:r w:rsidRPr="00031E6A">
        <w:rPr>
          <w:sz w:val="22"/>
          <w:szCs w:val="22"/>
        </w:rPr>
        <w:t>ИНН</w:t>
      </w:r>
      <w:r w:rsidRPr="00B823B1">
        <w:rPr>
          <w:sz w:val="22"/>
          <w:szCs w:val="22"/>
        </w:rPr>
        <w:t xml:space="preserve"> 7801452516, ОГРН 1077847665499) </w:t>
      </w:r>
    </w:p>
    <w:p w:rsidR="00C01AB4" w:rsidRPr="00B823B1" w:rsidRDefault="00FD3814" w:rsidP="00031E6A">
      <w:pPr>
        <w:rPr>
          <w:sz w:val="22"/>
          <w:szCs w:val="22"/>
        </w:rPr>
      </w:pPr>
      <w:r w:rsidRPr="00B823B1">
        <w:rPr>
          <w:sz w:val="22"/>
          <w:szCs w:val="22"/>
        </w:rPr>
        <w:t>2.3. Общество с ограниченной ответственностью «СТРОЙМеталлСервис» (</w:t>
      </w:r>
      <w:r w:rsidRPr="00031E6A">
        <w:rPr>
          <w:sz w:val="22"/>
          <w:szCs w:val="22"/>
        </w:rPr>
        <w:t>ИНН</w:t>
      </w:r>
      <w:r w:rsidRPr="00B823B1">
        <w:rPr>
          <w:sz w:val="22"/>
          <w:szCs w:val="22"/>
        </w:rPr>
        <w:t xml:space="preserve"> 7806435377, ОГРН 1107847204079) </w:t>
      </w:r>
    </w:p>
    <w:p w:rsidR="00C01AB4" w:rsidRPr="00B823B1" w:rsidRDefault="00FD3814" w:rsidP="00031E6A">
      <w:pPr>
        <w:rPr>
          <w:sz w:val="22"/>
          <w:szCs w:val="22"/>
        </w:rPr>
      </w:pPr>
      <w:r w:rsidRPr="00B823B1">
        <w:rPr>
          <w:sz w:val="22"/>
          <w:szCs w:val="22"/>
        </w:rPr>
        <w:t>2.4. Общество с ограниченной ответственностью «ЛЮМЕН» (</w:t>
      </w:r>
      <w:r w:rsidRPr="00031E6A">
        <w:rPr>
          <w:sz w:val="22"/>
          <w:szCs w:val="22"/>
        </w:rPr>
        <w:t>ИНН</w:t>
      </w:r>
      <w:r w:rsidRPr="00B823B1">
        <w:rPr>
          <w:sz w:val="22"/>
          <w:szCs w:val="22"/>
        </w:rPr>
        <w:t xml:space="preserve"> 7810377417, ОГРН 1147847305583) </w:t>
      </w:r>
    </w:p>
    <w:p w:rsidR="00C01AB4" w:rsidRPr="00B823B1" w:rsidRDefault="00FD3814" w:rsidP="00031E6A">
      <w:pPr>
        <w:rPr>
          <w:sz w:val="22"/>
          <w:szCs w:val="22"/>
        </w:rPr>
      </w:pPr>
      <w:r w:rsidRPr="00B823B1">
        <w:rPr>
          <w:sz w:val="22"/>
          <w:szCs w:val="22"/>
        </w:rPr>
        <w:t>2.5. Общество с ограниченной ответственностью «ЛенСтройПроект» (</w:t>
      </w:r>
      <w:r w:rsidRPr="00031E6A">
        <w:rPr>
          <w:sz w:val="22"/>
          <w:szCs w:val="22"/>
        </w:rPr>
        <w:t>ИНН</w:t>
      </w:r>
      <w:r w:rsidRPr="00B823B1">
        <w:rPr>
          <w:sz w:val="22"/>
          <w:szCs w:val="22"/>
        </w:rPr>
        <w:t xml:space="preserve"> 7811682692, ОГРН 1187847046408) </w:t>
      </w:r>
    </w:p>
    <w:p w:rsidR="00C01AB4" w:rsidRPr="00B823B1" w:rsidRDefault="00FD3814" w:rsidP="00031E6A">
      <w:pPr>
        <w:rPr>
          <w:sz w:val="22"/>
          <w:szCs w:val="22"/>
        </w:rPr>
      </w:pPr>
      <w:r w:rsidRPr="00B823B1">
        <w:rPr>
          <w:sz w:val="22"/>
          <w:szCs w:val="22"/>
        </w:rPr>
        <w:t>2.6. Общество с ограниченной ответственностью «ЭЛВИС ИНЖИНИРИНГ» (</w:t>
      </w:r>
      <w:r w:rsidRPr="00031E6A">
        <w:rPr>
          <w:sz w:val="22"/>
          <w:szCs w:val="22"/>
        </w:rPr>
        <w:t>ИНН</w:t>
      </w:r>
      <w:r w:rsidRPr="00B823B1">
        <w:rPr>
          <w:sz w:val="22"/>
          <w:szCs w:val="22"/>
        </w:rPr>
        <w:t xml:space="preserve"> 7825088802, ОГРН 1027809237675) </w:t>
      </w:r>
    </w:p>
    <w:p w:rsidR="00C01AB4" w:rsidRPr="00B823B1" w:rsidRDefault="00FD3814" w:rsidP="00031E6A">
      <w:pPr>
        <w:rPr>
          <w:sz w:val="22"/>
          <w:szCs w:val="22"/>
        </w:rPr>
      </w:pPr>
      <w:r w:rsidRPr="00B823B1">
        <w:rPr>
          <w:sz w:val="22"/>
          <w:szCs w:val="22"/>
        </w:rPr>
        <w:t>2.7. Общество с ограниченной ответственностью «Северо-Западная Строительная Компания «Терра» (</w:t>
      </w:r>
      <w:r w:rsidRPr="00031E6A">
        <w:rPr>
          <w:sz w:val="22"/>
          <w:szCs w:val="22"/>
        </w:rPr>
        <w:t>ИНН</w:t>
      </w:r>
      <w:r w:rsidRPr="00B823B1">
        <w:rPr>
          <w:sz w:val="22"/>
          <w:szCs w:val="22"/>
        </w:rPr>
        <w:t xml:space="preserve"> 7802372052, ОГРН 5067847541834) </w:t>
      </w:r>
    </w:p>
    <w:p w:rsidR="00C01AB4" w:rsidRPr="00B823B1" w:rsidRDefault="00FD3814" w:rsidP="00031E6A">
      <w:pPr>
        <w:rPr>
          <w:sz w:val="22"/>
          <w:szCs w:val="22"/>
        </w:rPr>
      </w:pPr>
      <w:r w:rsidRPr="00B823B1">
        <w:rPr>
          <w:sz w:val="22"/>
          <w:szCs w:val="22"/>
        </w:rPr>
        <w:t>2.8. Общество с ограниченной ответственностью «Котельная компания «ВУЛКАН» (</w:t>
      </w:r>
      <w:r w:rsidRPr="00031E6A">
        <w:rPr>
          <w:sz w:val="22"/>
          <w:szCs w:val="22"/>
        </w:rPr>
        <w:t>ИНН</w:t>
      </w:r>
      <w:r w:rsidRPr="00B823B1">
        <w:rPr>
          <w:sz w:val="22"/>
          <w:szCs w:val="22"/>
        </w:rPr>
        <w:t xml:space="preserve"> 7804431850, ОГРН 1107847037407) </w:t>
      </w:r>
    </w:p>
    <w:p w:rsidR="00C01AB4" w:rsidRPr="00B823B1" w:rsidRDefault="00C01AB4" w:rsidP="00031E6A">
      <w:pPr>
        <w:rPr>
          <w:sz w:val="22"/>
          <w:szCs w:val="22"/>
        </w:rPr>
      </w:pPr>
    </w:p>
    <w:p w:rsidR="00FD3814" w:rsidRPr="00B823B1" w:rsidRDefault="00FD3814" w:rsidP="00031E6A"/>
    <w:p w:rsidR="00FD3814" w:rsidRPr="00B823B1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823B1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B823B1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B823B1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B823B1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B823B1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B823B1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B823B1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B823B1">
        <w:rPr>
          <w:rFonts w:ascii="Times New Roman" w:hAnsi="Times New Roman" w:cs="Times New Roman"/>
          <w:sz w:val="22"/>
          <w:szCs w:val="22"/>
        </w:rPr>
        <w:t>.</w:t>
      </w:r>
    </w:p>
    <w:p w:rsidR="006B53F6" w:rsidRPr="00B823B1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B823B1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B823B1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823B1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B823B1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«Северо-западная строительная компания «Каскад»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7801271485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1157847026226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30 июня 2020 г.</w:t>
      </w:r>
    </w:p>
    <w:p w:rsidR="001440FF" w:rsidRPr="00B823B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«ОМИКС»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7801452516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1077847665499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</w:t>
      </w:r>
      <w:r w:rsidR="00CC7CDB" w:rsidRPr="00564D0F">
        <w:rPr>
          <w:rFonts w:ascii="Times New Roman" w:hAnsi="Times New Roman" w:cs="Times New Roman"/>
          <w:sz w:val="22"/>
          <w:szCs w:val="22"/>
        </w:rPr>
        <w:lastRenderedPageBreak/>
        <w:t>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30 июня 2020 г.</w:t>
      </w:r>
    </w:p>
    <w:p w:rsidR="001440FF" w:rsidRPr="00B823B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«СТРОЙМеталлСервис»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7806435377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1107847204079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07 июля 2020 г.</w:t>
      </w:r>
    </w:p>
    <w:p w:rsidR="001440FF" w:rsidRPr="00B823B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«ЛЮМЕН»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7810377417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1147847305583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07 августа 2020 г.</w:t>
      </w:r>
    </w:p>
    <w:p w:rsidR="001440FF" w:rsidRPr="00B823B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«ЛенСтройПроект»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7811682692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1187847046408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16 июля 2020 г.</w:t>
      </w:r>
    </w:p>
    <w:p w:rsidR="001440FF" w:rsidRPr="00B823B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«ЭЛВИС ИНЖИНИРИНГ»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7825088802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1027809237675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августа 2020 г.</w:t>
      </w:r>
    </w:p>
    <w:p w:rsidR="001440FF" w:rsidRPr="00B823B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«Северо-Западная Строительная Компания «Терра»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7802372052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5067847541834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29 июля 2020 г.</w:t>
      </w:r>
    </w:p>
    <w:p w:rsidR="001440FF" w:rsidRPr="00B823B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«Котельная компания «ВУЛКАН»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7804431850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1107847037407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lastRenderedPageBreak/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августа 2020 г.</w:t>
      </w:r>
    </w:p>
    <w:p w:rsidR="001440FF" w:rsidRPr="00B823B1" w:rsidRDefault="001440FF" w:rsidP="00957776">
      <w:pPr>
        <w:rPr>
          <w:sz w:val="22"/>
          <w:szCs w:val="22"/>
        </w:rPr>
      </w:pPr>
    </w:p>
    <w:p w:rsidR="00FD3814" w:rsidRPr="00B823B1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B823B1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B823B1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B823B1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23B1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B823B1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B823B1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23B1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90" w:rsidRDefault="00C45E90">
      <w:r>
        <w:separator/>
      </w:r>
    </w:p>
  </w:endnote>
  <w:endnote w:type="continuationSeparator" w:id="0">
    <w:p w:rsidR="00C45E90" w:rsidRDefault="00C4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3B1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90" w:rsidRDefault="00C45E90">
      <w:r>
        <w:separator/>
      </w:r>
    </w:p>
  </w:footnote>
  <w:footnote w:type="continuationSeparator" w:id="0">
    <w:p w:rsidR="00C45E90" w:rsidRDefault="00C45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23B1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45E90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B6313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2020-09-21T06:54:00Z</dcterms:modified>
</cp:coreProperties>
</file>