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4C8" w:rsidRPr="00363EE1" w:rsidRDefault="009C186C" w:rsidP="004744C8">
      <w:pPr>
        <w:widowControl/>
        <w:tabs>
          <w:tab w:val="left" w:pos="5910"/>
        </w:tabs>
        <w:suppressAutoHyphens w:val="0"/>
        <w:autoSpaceDE w:val="0"/>
        <w:autoSpaceDN w:val="0"/>
        <w:adjustRightInd w:val="0"/>
        <w:snapToGrid w:val="0"/>
        <w:ind w:left="5910" w:hanging="10"/>
        <w:jc w:val="right"/>
        <w:rPr>
          <w:rFonts w:eastAsia="Times New Roman"/>
          <w:iCs/>
        </w:rPr>
      </w:pPr>
      <w:r w:rsidRPr="00363EE1">
        <w:rPr>
          <w:rFonts w:eastAsia="Times New Roman"/>
          <w:b/>
          <w:iCs/>
        </w:rPr>
        <w:t>УТВЕРЖДЕН</w:t>
      </w:r>
      <w:r w:rsidR="004744C8" w:rsidRPr="00363EE1">
        <w:rPr>
          <w:rFonts w:eastAsia="Times New Roman"/>
          <w:b/>
          <w:iCs/>
        </w:rPr>
        <w:br/>
      </w:r>
      <w:r w:rsidR="004744C8" w:rsidRPr="00363EE1">
        <w:rPr>
          <w:rFonts w:eastAsia="Times New Roman"/>
          <w:iCs/>
        </w:rPr>
        <w:t>Решением</w:t>
      </w:r>
    </w:p>
    <w:p w:rsidR="004744C8" w:rsidRPr="00363EE1" w:rsidRDefault="004744C8" w:rsidP="004744C8">
      <w:pPr>
        <w:widowControl/>
        <w:tabs>
          <w:tab w:val="left" w:pos="5910"/>
        </w:tabs>
        <w:suppressAutoHyphens w:val="0"/>
        <w:autoSpaceDE w:val="0"/>
        <w:autoSpaceDN w:val="0"/>
        <w:adjustRightInd w:val="0"/>
        <w:snapToGrid w:val="0"/>
        <w:ind w:left="5910" w:hanging="10"/>
        <w:jc w:val="right"/>
        <w:rPr>
          <w:rFonts w:eastAsia="Times New Roman"/>
          <w:iCs/>
        </w:rPr>
      </w:pPr>
      <w:r w:rsidRPr="00363EE1">
        <w:rPr>
          <w:rFonts w:eastAsia="Times New Roman"/>
          <w:iCs/>
        </w:rPr>
        <w:t xml:space="preserve"> Общего собрания членов</w:t>
      </w:r>
    </w:p>
    <w:p w:rsidR="0074091C" w:rsidRPr="00363EE1" w:rsidRDefault="0074091C" w:rsidP="0074091C">
      <w:pPr>
        <w:widowControl/>
        <w:tabs>
          <w:tab w:val="left" w:pos="5910"/>
        </w:tabs>
        <w:suppressAutoHyphens w:val="0"/>
        <w:autoSpaceDE w:val="0"/>
        <w:autoSpaceDN w:val="0"/>
        <w:adjustRightInd w:val="0"/>
        <w:snapToGrid w:val="0"/>
        <w:ind w:left="5910" w:hanging="10"/>
        <w:jc w:val="right"/>
        <w:rPr>
          <w:rFonts w:eastAsia="Times New Roman"/>
          <w:iCs/>
        </w:rPr>
      </w:pPr>
      <w:r w:rsidRPr="00363EE1">
        <w:rPr>
          <w:rFonts w:eastAsia="Times New Roman"/>
          <w:iCs/>
        </w:rPr>
        <w:t>Ассоциации</w:t>
      </w:r>
    </w:p>
    <w:p w:rsidR="004744C8" w:rsidRPr="00363EE1" w:rsidRDefault="0074091C" w:rsidP="0074091C">
      <w:pPr>
        <w:widowControl/>
        <w:tabs>
          <w:tab w:val="left" w:pos="5910"/>
        </w:tabs>
        <w:suppressAutoHyphens w:val="0"/>
        <w:autoSpaceDE w:val="0"/>
        <w:autoSpaceDN w:val="0"/>
        <w:adjustRightInd w:val="0"/>
        <w:snapToGrid w:val="0"/>
        <w:ind w:left="5910" w:hanging="10"/>
        <w:jc w:val="right"/>
        <w:rPr>
          <w:rFonts w:eastAsia="Times New Roman"/>
          <w:iCs/>
        </w:rPr>
      </w:pPr>
      <w:r w:rsidRPr="00363EE1">
        <w:rPr>
          <w:rFonts w:eastAsia="Times New Roman"/>
          <w:iCs/>
        </w:rPr>
        <w:t xml:space="preserve">Саморегулируемая организация </w:t>
      </w:r>
      <w:r w:rsidR="004744C8" w:rsidRPr="00363EE1">
        <w:rPr>
          <w:rFonts w:eastAsia="Times New Roman"/>
          <w:iCs/>
        </w:rPr>
        <w:t>«Центр развития архитектурно-строительного пр</w:t>
      </w:r>
      <w:r w:rsidR="005C6CF8" w:rsidRPr="00363EE1">
        <w:rPr>
          <w:rFonts w:eastAsia="Times New Roman"/>
          <w:iCs/>
        </w:rPr>
        <w:t>оектирования»</w:t>
      </w:r>
      <w:r w:rsidR="005C6CF8" w:rsidRPr="00363EE1">
        <w:rPr>
          <w:rFonts w:eastAsia="Times New Roman"/>
          <w:iCs/>
        </w:rPr>
        <w:br/>
        <w:t>(Протокол № 1/2017</w:t>
      </w:r>
    </w:p>
    <w:p w:rsidR="004744C8" w:rsidRPr="00363EE1" w:rsidRDefault="005C6CF8" w:rsidP="004744C8">
      <w:pPr>
        <w:widowControl/>
        <w:tabs>
          <w:tab w:val="left" w:pos="5910"/>
        </w:tabs>
        <w:suppressAutoHyphens w:val="0"/>
        <w:autoSpaceDE w:val="0"/>
        <w:autoSpaceDN w:val="0"/>
        <w:adjustRightInd w:val="0"/>
        <w:snapToGrid w:val="0"/>
        <w:ind w:left="5910" w:hanging="10"/>
        <w:jc w:val="right"/>
        <w:rPr>
          <w:rFonts w:eastAsia="Times New Roman"/>
          <w:iCs/>
        </w:rPr>
      </w:pPr>
      <w:r w:rsidRPr="00363EE1">
        <w:rPr>
          <w:rFonts w:eastAsia="Times New Roman"/>
          <w:iCs/>
        </w:rPr>
        <w:t>от «28</w:t>
      </w:r>
      <w:r w:rsidR="004744C8" w:rsidRPr="00363EE1">
        <w:rPr>
          <w:rFonts w:eastAsia="Times New Roman"/>
          <w:iCs/>
        </w:rPr>
        <w:t>» февраля 201</w:t>
      </w:r>
      <w:r w:rsidRPr="00363EE1">
        <w:rPr>
          <w:rFonts w:eastAsia="Times New Roman"/>
          <w:iCs/>
        </w:rPr>
        <w:t>7</w:t>
      </w:r>
      <w:r w:rsidR="004744C8" w:rsidRPr="00363EE1">
        <w:rPr>
          <w:rFonts w:eastAsia="Times New Roman"/>
          <w:iCs/>
        </w:rPr>
        <w:t xml:space="preserve"> г.)</w:t>
      </w:r>
    </w:p>
    <w:p w:rsidR="004744C8" w:rsidRPr="00363EE1" w:rsidRDefault="004744C8" w:rsidP="004744C8">
      <w:pPr>
        <w:widowControl/>
        <w:tabs>
          <w:tab w:val="left" w:pos="5910"/>
        </w:tabs>
        <w:suppressAutoHyphens w:val="0"/>
        <w:autoSpaceDE w:val="0"/>
        <w:autoSpaceDN w:val="0"/>
        <w:adjustRightInd w:val="0"/>
        <w:snapToGrid w:val="0"/>
        <w:ind w:left="5910" w:hanging="10"/>
        <w:jc w:val="right"/>
        <w:rPr>
          <w:rFonts w:eastAsia="Times New Roman"/>
          <w:iCs/>
        </w:rPr>
      </w:pPr>
    </w:p>
    <w:p w:rsidR="004744C8" w:rsidRPr="00363EE1" w:rsidRDefault="004744C8" w:rsidP="004744C8">
      <w:pPr>
        <w:widowControl/>
        <w:tabs>
          <w:tab w:val="left" w:pos="5910"/>
        </w:tabs>
        <w:suppressAutoHyphens w:val="0"/>
        <w:autoSpaceDE w:val="0"/>
        <w:autoSpaceDN w:val="0"/>
        <w:adjustRightInd w:val="0"/>
        <w:snapToGrid w:val="0"/>
        <w:ind w:left="5910" w:hanging="10"/>
        <w:jc w:val="right"/>
        <w:rPr>
          <w:rFonts w:eastAsia="Times New Roman"/>
          <w:iCs/>
        </w:rPr>
      </w:pPr>
      <w:r w:rsidRPr="00363EE1">
        <w:rPr>
          <w:rFonts w:eastAsia="Times New Roman"/>
          <w:iCs/>
        </w:rPr>
        <w:t>Председатель собрания:</w:t>
      </w:r>
    </w:p>
    <w:p w:rsidR="004744C8" w:rsidRPr="00363EE1" w:rsidRDefault="004744C8" w:rsidP="004744C8">
      <w:pPr>
        <w:widowControl/>
        <w:tabs>
          <w:tab w:val="left" w:pos="5910"/>
        </w:tabs>
        <w:suppressAutoHyphens w:val="0"/>
        <w:autoSpaceDE w:val="0"/>
        <w:autoSpaceDN w:val="0"/>
        <w:adjustRightInd w:val="0"/>
        <w:snapToGrid w:val="0"/>
        <w:ind w:left="5910" w:hanging="10"/>
        <w:jc w:val="right"/>
        <w:rPr>
          <w:rFonts w:eastAsia="Times New Roman"/>
          <w:iCs/>
        </w:rPr>
      </w:pPr>
    </w:p>
    <w:p w:rsidR="004744C8" w:rsidRPr="00363EE1" w:rsidRDefault="004744C8" w:rsidP="004744C8">
      <w:pPr>
        <w:widowControl/>
        <w:tabs>
          <w:tab w:val="left" w:pos="5910"/>
        </w:tabs>
        <w:suppressAutoHyphens w:val="0"/>
        <w:autoSpaceDE w:val="0"/>
        <w:autoSpaceDN w:val="0"/>
        <w:adjustRightInd w:val="0"/>
        <w:snapToGrid w:val="0"/>
        <w:ind w:left="5910" w:hanging="10"/>
        <w:jc w:val="right"/>
        <w:rPr>
          <w:rFonts w:eastAsia="Times New Roman"/>
          <w:iCs/>
        </w:rPr>
      </w:pPr>
      <w:r w:rsidRPr="00363EE1">
        <w:rPr>
          <w:rFonts w:eastAsia="Times New Roman"/>
          <w:iCs/>
        </w:rPr>
        <w:t>___________________</w:t>
      </w:r>
    </w:p>
    <w:p w:rsidR="004744C8" w:rsidRPr="00363EE1" w:rsidRDefault="004744C8" w:rsidP="004744C8">
      <w:pPr>
        <w:widowControl/>
        <w:tabs>
          <w:tab w:val="left" w:pos="5910"/>
        </w:tabs>
        <w:suppressAutoHyphens w:val="0"/>
        <w:autoSpaceDE w:val="0"/>
        <w:autoSpaceDN w:val="0"/>
        <w:adjustRightInd w:val="0"/>
        <w:snapToGrid w:val="0"/>
        <w:ind w:left="5910" w:hanging="10"/>
        <w:jc w:val="right"/>
        <w:rPr>
          <w:rFonts w:eastAsia="Times New Roman"/>
          <w:iCs/>
        </w:rPr>
      </w:pPr>
      <w:r w:rsidRPr="00363EE1">
        <w:rPr>
          <w:rFonts w:eastAsia="Times New Roman"/>
          <w:iCs/>
        </w:rPr>
        <w:t>/Яковлев В.Ю./</w:t>
      </w:r>
    </w:p>
    <w:p w:rsidR="004744C8" w:rsidRPr="00363EE1" w:rsidRDefault="004744C8" w:rsidP="004744C8">
      <w:pPr>
        <w:widowControl/>
        <w:tabs>
          <w:tab w:val="left" w:pos="5910"/>
        </w:tabs>
        <w:suppressAutoHyphens w:val="0"/>
        <w:autoSpaceDE w:val="0"/>
        <w:autoSpaceDN w:val="0"/>
        <w:adjustRightInd w:val="0"/>
        <w:snapToGrid w:val="0"/>
        <w:ind w:left="5910" w:hanging="10"/>
        <w:jc w:val="right"/>
        <w:rPr>
          <w:rFonts w:eastAsia="Times New Roman"/>
          <w:iCs/>
        </w:rPr>
      </w:pPr>
    </w:p>
    <w:p w:rsidR="004744C8" w:rsidRPr="00363EE1" w:rsidRDefault="004744C8" w:rsidP="004744C8">
      <w:pPr>
        <w:widowControl/>
        <w:tabs>
          <w:tab w:val="left" w:pos="5910"/>
        </w:tabs>
        <w:suppressAutoHyphens w:val="0"/>
        <w:autoSpaceDE w:val="0"/>
        <w:autoSpaceDN w:val="0"/>
        <w:adjustRightInd w:val="0"/>
        <w:snapToGrid w:val="0"/>
        <w:ind w:left="5910" w:hanging="10"/>
        <w:jc w:val="right"/>
        <w:rPr>
          <w:rFonts w:eastAsia="Times New Roman"/>
          <w:iCs/>
        </w:rPr>
      </w:pPr>
      <w:r w:rsidRPr="00363EE1">
        <w:rPr>
          <w:rFonts w:eastAsia="Times New Roman"/>
          <w:iCs/>
        </w:rPr>
        <w:t>Секретарь собрания:</w:t>
      </w:r>
    </w:p>
    <w:p w:rsidR="004744C8" w:rsidRPr="00363EE1" w:rsidRDefault="004744C8" w:rsidP="004744C8">
      <w:pPr>
        <w:widowControl/>
        <w:tabs>
          <w:tab w:val="left" w:pos="5910"/>
        </w:tabs>
        <w:suppressAutoHyphens w:val="0"/>
        <w:autoSpaceDE w:val="0"/>
        <w:autoSpaceDN w:val="0"/>
        <w:adjustRightInd w:val="0"/>
        <w:snapToGrid w:val="0"/>
        <w:ind w:left="5910" w:hanging="10"/>
        <w:jc w:val="right"/>
        <w:rPr>
          <w:rFonts w:eastAsia="Times New Roman"/>
          <w:iCs/>
        </w:rPr>
      </w:pPr>
    </w:p>
    <w:p w:rsidR="004744C8" w:rsidRPr="00363EE1" w:rsidRDefault="004744C8" w:rsidP="004744C8">
      <w:pPr>
        <w:suppressAutoHyphens w:val="0"/>
        <w:autoSpaceDE w:val="0"/>
        <w:autoSpaceDN w:val="0"/>
        <w:adjustRightInd w:val="0"/>
        <w:jc w:val="right"/>
        <w:rPr>
          <w:rFonts w:eastAsia="Times New Roman"/>
          <w:iCs/>
        </w:rPr>
      </w:pPr>
      <w:r w:rsidRPr="00363EE1">
        <w:rPr>
          <w:rFonts w:eastAsia="Times New Roman"/>
          <w:iCs/>
        </w:rPr>
        <w:t>___________________</w:t>
      </w:r>
    </w:p>
    <w:p w:rsidR="004744C8" w:rsidRPr="00363EE1" w:rsidRDefault="004744C8" w:rsidP="004744C8">
      <w:pPr>
        <w:widowControl/>
        <w:tabs>
          <w:tab w:val="left" w:pos="5910"/>
        </w:tabs>
        <w:suppressAutoHyphens w:val="0"/>
        <w:autoSpaceDE w:val="0"/>
        <w:autoSpaceDN w:val="0"/>
        <w:adjustRightInd w:val="0"/>
        <w:snapToGrid w:val="0"/>
        <w:ind w:left="5910" w:hanging="10"/>
        <w:jc w:val="right"/>
        <w:rPr>
          <w:rFonts w:eastAsia="Times New Roman"/>
          <w:iCs/>
        </w:rPr>
      </w:pPr>
      <w:r w:rsidRPr="00363EE1">
        <w:rPr>
          <w:rFonts w:eastAsia="Times New Roman"/>
          <w:iCs/>
          <w:color w:val="FFFFFF"/>
        </w:rPr>
        <w:t>________</w:t>
      </w:r>
      <w:r w:rsidRPr="00363EE1">
        <w:rPr>
          <w:rFonts w:eastAsia="Times New Roman"/>
          <w:iCs/>
        </w:rPr>
        <w:t>/Амбарцумян В.В./</w:t>
      </w:r>
    </w:p>
    <w:p w:rsidR="00CB32C4" w:rsidRPr="00363EE1" w:rsidRDefault="00CB32C4" w:rsidP="00CB32C4">
      <w:pPr>
        <w:pStyle w:val="3"/>
        <w:tabs>
          <w:tab w:val="clear" w:pos="2160"/>
        </w:tabs>
        <w:ind w:left="0" w:firstLine="0"/>
        <w:rPr>
          <w:rFonts w:eastAsia="Arial Unicode MS"/>
          <w:b/>
          <w:bCs/>
          <w:sz w:val="24"/>
        </w:rPr>
      </w:pPr>
    </w:p>
    <w:p w:rsidR="009C186C" w:rsidRPr="00363EE1" w:rsidRDefault="009C186C" w:rsidP="009C186C">
      <w:pPr>
        <w:widowControl/>
        <w:tabs>
          <w:tab w:val="left" w:pos="5910"/>
        </w:tabs>
        <w:suppressAutoHyphens w:val="0"/>
        <w:snapToGrid w:val="0"/>
        <w:ind w:left="5910" w:hanging="10"/>
        <w:jc w:val="right"/>
        <w:rPr>
          <w:rFonts w:eastAsia="Times New Roman"/>
          <w:iCs/>
          <w:szCs w:val="20"/>
        </w:rPr>
      </w:pPr>
      <w:r w:rsidRPr="00363EE1">
        <w:rPr>
          <w:rFonts w:eastAsia="Times New Roman"/>
          <w:iCs/>
          <w:szCs w:val="20"/>
        </w:rPr>
        <w:t>УТВЕРЖДЕН</w:t>
      </w:r>
    </w:p>
    <w:p w:rsidR="009C186C" w:rsidRPr="00363EE1" w:rsidRDefault="009C186C" w:rsidP="009C186C">
      <w:pPr>
        <w:widowControl/>
        <w:tabs>
          <w:tab w:val="left" w:pos="5910"/>
        </w:tabs>
        <w:suppressAutoHyphens w:val="0"/>
        <w:snapToGrid w:val="0"/>
        <w:ind w:left="5910" w:hanging="10"/>
        <w:jc w:val="right"/>
        <w:rPr>
          <w:rFonts w:eastAsia="Times New Roman"/>
          <w:iCs/>
          <w:szCs w:val="20"/>
        </w:rPr>
      </w:pPr>
      <w:r w:rsidRPr="00363EE1">
        <w:rPr>
          <w:rFonts w:eastAsia="Times New Roman"/>
          <w:iCs/>
          <w:szCs w:val="20"/>
        </w:rPr>
        <w:t>Советом Ассоциации</w:t>
      </w:r>
    </w:p>
    <w:p w:rsidR="009C186C" w:rsidRPr="00363EE1" w:rsidRDefault="009C186C" w:rsidP="009C186C">
      <w:pPr>
        <w:widowControl/>
        <w:tabs>
          <w:tab w:val="left" w:pos="5910"/>
        </w:tabs>
        <w:suppressAutoHyphens w:val="0"/>
        <w:snapToGrid w:val="0"/>
        <w:ind w:left="5910" w:hanging="10"/>
        <w:jc w:val="right"/>
        <w:rPr>
          <w:rFonts w:eastAsia="Times New Roman"/>
          <w:iCs/>
          <w:szCs w:val="20"/>
        </w:rPr>
      </w:pPr>
      <w:r w:rsidRPr="00363EE1">
        <w:rPr>
          <w:rFonts w:eastAsia="Times New Roman"/>
          <w:iCs/>
          <w:szCs w:val="20"/>
        </w:rPr>
        <w:t>Саморегулируемая организация</w:t>
      </w:r>
    </w:p>
    <w:p w:rsidR="009C186C" w:rsidRPr="00363EE1" w:rsidRDefault="009C186C" w:rsidP="009C186C">
      <w:pPr>
        <w:widowControl/>
        <w:tabs>
          <w:tab w:val="left" w:pos="5910"/>
        </w:tabs>
        <w:suppressAutoHyphens w:val="0"/>
        <w:snapToGrid w:val="0"/>
        <w:ind w:left="5910" w:hanging="10"/>
        <w:jc w:val="right"/>
        <w:rPr>
          <w:rFonts w:eastAsia="Times New Roman"/>
          <w:iCs/>
          <w:szCs w:val="20"/>
        </w:rPr>
      </w:pPr>
      <w:r w:rsidRPr="00363EE1">
        <w:rPr>
          <w:rFonts w:eastAsia="Times New Roman"/>
          <w:iCs/>
          <w:szCs w:val="20"/>
        </w:rPr>
        <w:t>«Центр развития архитектурно-строительного проектирования»</w:t>
      </w:r>
    </w:p>
    <w:p w:rsidR="009C186C" w:rsidRPr="00363EE1" w:rsidRDefault="009C186C" w:rsidP="009C186C">
      <w:pPr>
        <w:widowControl/>
        <w:tabs>
          <w:tab w:val="left" w:pos="5910"/>
        </w:tabs>
        <w:suppressAutoHyphens w:val="0"/>
        <w:snapToGrid w:val="0"/>
        <w:ind w:left="5910" w:hanging="10"/>
        <w:jc w:val="right"/>
        <w:rPr>
          <w:rFonts w:eastAsia="Times New Roman"/>
          <w:iCs/>
          <w:szCs w:val="20"/>
        </w:rPr>
      </w:pPr>
      <w:r w:rsidRPr="00363EE1">
        <w:rPr>
          <w:rFonts w:eastAsia="Times New Roman"/>
          <w:iCs/>
          <w:szCs w:val="20"/>
        </w:rPr>
        <w:t>«27» февраля 2017 г.</w:t>
      </w:r>
    </w:p>
    <w:p w:rsidR="009C186C" w:rsidRPr="00363EE1" w:rsidRDefault="009C186C" w:rsidP="009C186C"/>
    <w:p w:rsidR="000A7050" w:rsidRPr="00363EE1" w:rsidRDefault="000A7050" w:rsidP="00CB32C4">
      <w:pPr>
        <w:jc w:val="center"/>
        <w:rPr>
          <w:b/>
        </w:rPr>
      </w:pPr>
    </w:p>
    <w:p w:rsidR="00CB32C4" w:rsidRPr="00363EE1" w:rsidRDefault="00CB32C4" w:rsidP="00CB32C4">
      <w:pPr>
        <w:jc w:val="center"/>
        <w:rPr>
          <w:b/>
        </w:rPr>
      </w:pPr>
      <w:r w:rsidRPr="00363EE1">
        <w:rPr>
          <w:b/>
        </w:rPr>
        <w:t>СТАНДАРТ № 0</w:t>
      </w:r>
      <w:r w:rsidR="00731533" w:rsidRPr="00363EE1">
        <w:rPr>
          <w:b/>
        </w:rPr>
        <w:t>2</w:t>
      </w:r>
    </w:p>
    <w:p w:rsidR="000A7050" w:rsidRPr="00363EE1" w:rsidRDefault="000A7050" w:rsidP="00CB32C4">
      <w:pPr>
        <w:jc w:val="center"/>
        <w:rPr>
          <w:b/>
        </w:rPr>
      </w:pPr>
      <w:r w:rsidRPr="00363EE1">
        <w:rPr>
          <w:b/>
        </w:rPr>
        <w:t>АССОЦИАЦИИ САМОРЕГУЛИРУЕМАЯ ОРГАНИЗАЦИЯ</w:t>
      </w:r>
    </w:p>
    <w:p w:rsidR="00CB32C4" w:rsidRPr="00363EE1" w:rsidRDefault="00CB32C4" w:rsidP="00CB32C4">
      <w:pPr>
        <w:jc w:val="center"/>
        <w:rPr>
          <w:b/>
        </w:rPr>
      </w:pPr>
      <w:r w:rsidRPr="00363EE1">
        <w:rPr>
          <w:b/>
        </w:rPr>
        <w:t xml:space="preserve">«ЦЕНТР РАЗВИТИЯ </w:t>
      </w:r>
      <w:r w:rsidR="000A0495" w:rsidRPr="00363EE1">
        <w:rPr>
          <w:b/>
        </w:rPr>
        <w:t>АРХИТЕКТУРНО-СТРОИТЕЛЬНОГО ПРОЕКТИРОВАНИЯ</w:t>
      </w:r>
      <w:r w:rsidRPr="00363EE1">
        <w:rPr>
          <w:b/>
        </w:rPr>
        <w:t>»</w:t>
      </w:r>
    </w:p>
    <w:p w:rsidR="00CB32C4" w:rsidRPr="00363EE1" w:rsidRDefault="00CB32C4" w:rsidP="00CB32C4">
      <w:pPr>
        <w:jc w:val="center"/>
        <w:rPr>
          <w:b/>
        </w:rPr>
      </w:pPr>
    </w:p>
    <w:p w:rsidR="00CB32C4" w:rsidRPr="00363EE1" w:rsidRDefault="00731533" w:rsidP="00CB32C4">
      <w:pPr>
        <w:jc w:val="center"/>
        <w:rPr>
          <w:b/>
        </w:rPr>
      </w:pPr>
      <w:r w:rsidRPr="00363EE1">
        <w:rPr>
          <w:b/>
        </w:rPr>
        <w:t>Состав разделов проектной документации и требования к их содержанию</w:t>
      </w:r>
    </w:p>
    <w:p w:rsidR="000A7050" w:rsidRPr="00363EE1" w:rsidRDefault="000A7050" w:rsidP="00CB32C4">
      <w:pPr>
        <w:jc w:val="center"/>
        <w:rPr>
          <w:b/>
        </w:rPr>
      </w:pPr>
    </w:p>
    <w:p w:rsidR="00CB32C4" w:rsidRPr="00363EE1" w:rsidRDefault="0046603F" w:rsidP="00CB32C4">
      <w:pPr>
        <w:jc w:val="center"/>
      </w:pPr>
      <w:r w:rsidRPr="00363EE1">
        <w:t>(</w:t>
      </w:r>
      <w:r w:rsidR="00CB32C4" w:rsidRPr="00363EE1">
        <w:t>нов</w:t>
      </w:r>
      <w:r w:rsidRPr="00363EE1">
        <w:t>ая редакция</w:t>
      </w:r>
      <w:r w:rsidR="00CB32C4" w:rsidRPr="00363EE1">
        <w:t>)</w:t>
      </w:r>
    </w:p>
    <w:p w:rsidR="00CB32C4" w:rsidRPr="00363EE1" w:rsidRDefault="00CB32C4" w:rsidP="00CB32C4">
      <w:pPr>
        <w:jc w:val="center"/>
        <w:rPr>
          <w:b/>
        </w:rPr>
      </w:pPr>
    </w:p>
    <w:p w:rsidR="00CB32C4" w:rsidRPr="00363EE1" w:rsidRDefault="00CB32C4" w:rsidP="00CB32C4">
      <w:pPr>
        <w:jc w:val="center"/>
        <w:rPr>
          <w:b/>
        </w:rPr>
      </w:pPr>
    </w:p>
    <w:p w:rsidR="00CB32C4" w:rsidRPr="00363EE1" w:rsidRDefault="00CB32C4" w:rsidP="00CB32C4">
      <w:pPr>
        <w:jc w:val="center"/>
        <w:rPr>
          <w:b/>
        </w:rPr>
      </w:pPr>
    </w:p>
    <w:p w:rsidR="00CB32C4" w:rsidRPr="00363EE1" w:rsidRDefault="00CB32C4" w:rsidP="00CB32C4">
      <w:pPr>
        <w:jc w:val="center"/>
        <w:rPr>
          <w:b/>
        </w:rPr>
      </w:pPr>
    </w:p>
    <w:p w:rsidR="00CB32C4" w:rsidRPr="00363EE1" w:rsidRDefault="00CB32C4" w:rsidP="00CB32C4">
      <w:pPr>
        <w:jc w:val="center"/>
        <w:rPr>
          <w:b/>
        </w:rPr>
      </w:pPr>
    </w:p>
    <w:p w:rsidR="00CB32C4" w:rsidRPr="00363EE1" w:rsidRDefault="00CB32C4" w:rsidP="00CB32C4">
      <w:pPr>
        <w:jc w:val="center"/>
        <w:rPr>
          <w:b/>
        </w:rPr>
      </w:pPr>
    </w:p>
    <w:p w:rsidR="00CB32C4" w:rsidRPr="00363EE1" w:rsidRDefault="00CB32C4" w:rsidP="00CB32C4">
      <w:pPr>
        <w:jc w:val="center"/>
        <w:rPr>
          <w:b/>
        </w:rPr>
      </w:pPr>
    </w:p>
    <w:p w:rsidR="00CB32C4" w:rsidRPr="00363EE1" w:rsidRDefault="00CB32C4" w:rsidP="00CB32C4">
      <w:pPr>
        <w:jc w:val="center"/>
        <w:rPr>
          <w:b/>
        </w:rPr>
      </w:pPr>
    </w:p>
    <w:p w:rsidR="00CB32C4" w:rsidRPr="00363EE1" w:rsidRDefault="00CB32C4" w:rsidP="00CB32C4">
      <w:pPr>
        <w:jc w:val="center"/>
        <w:rPr>
          <w:b/>
        </w:rPr>
      </w:pPr>
    </w:p>
    <w:p w:rsidR="00CB32C4" w:rsidRPr="00363EE1" w:rsidRDefault="00CB32C4" w:rsidP="00CB32C4">
      <w:pPr>
        <w:jc w:val="center"/>
        <w:rPr>
          <w:b/>
        </w:rPr>
      </w:pPr>
    </w:p>
    <w:p w:rsidR="00CB32C4" w:rsidRPr="00363EE1" w:rsidRDefault="00CB32C4" w:rsidP="00CB32C4">
      <w:pPr>
        <w:jc w:val="center"/>
        <w:rPr>
          <w:b/>
        </w:rPr>
      </w:pPr>
    </w:p>
    <w:p w:rsidR="00CB32C4" w:rsidRPr="00363EE1" w:rsidRDefault="00CB32C4" w:rsidP="00CB32C4">
      <w:pPr>
        <w:jc w:val="center"/>
        <w:rPr>
          <w:b/>
        </w:rPr>
      </w:pPr>
    </w:p>
    <w:p w:rsidR="00CB32C4" w:rsidRPr="00363EE1" w:rsidRDefault="00CB32C4" w:rsidP="00CB32C4">
      <w:pPr>
        <w:jc w:val="center"/>
        <w:rPr>
          <w:b/>
        </w:rPr>
      </w:pPr>
    </w:p>
    <w:p w:rsidR="00CB32C4" w:rsidRPr="00363EE1" w:rsidRDefault="00CB32C4" w:rsidP="00CB32C4">
      <w:pPr>
        <w:jc w:val="center"/>
        <w:rPr>
          <w:b/>
        </w:rPr>
      </w:pPr>
    </w:p>
    <w:p w:rsidR="00CB32C4" w:rsidRPr="00363EE1" w:rsidRDefault="00CB32C4" w:rsidP="00CB32C4">
      <w:pPr>
        <w:jc w:val="center"/>
        <w:rPr>
          <w:b/>
        </w:rPr>
      </w:pPr>
      <w:r w:rsidRPr="00363EE1">
        <w:rPr>
          <w:b/>
        </w:rPr>
        <w:t>САНКТ-ПЕТЕРБУРГ</w:t>
      </w:r>
    </w:p>
    <w:p w:rsidR="00CB32C4" w:rsidRPr="00363EE1" w:rsidRDefault="00CB32C4" w:rsidP="00CB32C4">
      <w:pPr>
        <w:jc w:val="center"/>
        <w:rPr>
          <w:b/>
        </w:rPr>
      </w:pPr>
      <w:r w:rsidRPr="00363EE1">
        <w:rPr>
          <w:b/>
        </w:rPr>
        <w:t>201</w:t>
      </w:r>
      <w:r w:rsidR="000A7050" w:rsidRPr="00363EE1">
        <w:rPr>
          <w:b/>
        </w:rPr>
        <w:t>7</w:t>
      </w:r>
      <w:r w:rsidRPr="00363EE1">
        <w:rPr>
          <w:b/>
        </w:rPr>
        <w:t xml:space="preserve"> </w:t>
      </w:r>
    </w:p>
    <w:p w:rsidR="00CB32C4" w:rsidRPr="00363EE1" w:rsidRDefault="00CB32C4" w:rsidP="00CB32C4">
      <w:r w:rsidRPr="00363EE1">
        <w:lastRenderedPageBreak/>
        <w:t xml:space="preserve"> </w:t>
      </w:r>
    </w:p>
    <w:p w:rsidR="00CB32C4" w:rsidRPr="00363EE1" w:rsidRDefault="00CB32C4" w:rsidP="00CB32C4"/>
    <w:p w:rsidR="00CB32C4" w:rsidRPr="00363EE1" w:rsidRDefault="00CB32C4" w:rsidP="00CB32C4">
      <w:pPr>
        <w:jc w:val="center"/>
        <w:rPr>
          <w:b/>
        </w:rPr>
      </w:pPr>
      <w:r w:rsidRPr="00363EE1">
        <w:rPr>
          <w:b/>
        </w:rPr>
        <w:t>1. Общие положения</w:t>
      </w:r>
    </w:p>
    <w:p w:rsidR="00CB32C4" w:rsidRPr="00363EE1" w:rsidRDefault="00CB32C4" w:rsidP="00CB32C4"/>
    <w:p w:rsidR="00897CEF" w:rsidRPr="00363EE1" w:rsidRDefault="00CB32C4" w:rsidP="00E9622E">
      <w:pPr>
        <w:jc w:val="both"/>
      </w:pPr>
      <w:r w:rsidRPr="00363EE1">
        <w:t>1.1.</w:t>
      </w:r>
      <w:r w:rsidR="00E9622E" w:rsidRPr="00363EE1">
        <w:t xml:space="preserve"> </w:t>
      </w:r>
      <w:r w:rsidRPr="00363EE1">
        <w:t>Настоящи</w:t>
      </w:r>
      <w:r w:rsidR="00731533" w:rsidRPr="00363EE1">
        <w:t>й Стандарт № 02</w:t>
      </w:r>
      <w:r w:rsidR="00D17D2A" w:rsidRPr="00363EE1">
        <w:t xml:space="preserve"> «</w:t>
      </w:r>
      <w:r w:rsidR="00731533" w:rsidRPr="00363EE1">
        <w:t>Состав разделов проектной документации и требования к их содержанию</w:t>
      </w:r>
      <w:r w:rsidR="00D17D2A" w:rsidRPr="00363EE1">
        <w:t xml:space="preserve">» </w:t>
      </w:r>
      <w:r w:rsidRPr="00363EE1">
        <w:t>ра</w:t>
      </w:r>
      <w:r w:rsidR="00D17D2A" w:rsidRPr="00363EE1">
        <w:t>зра</w:t>
      </w:r>
      <w:r w:rsidRPr="00363EE1">
        <w:t>ботан в соответствии с Федеральным законом «О саморегулируемых организациях», Градостроительным кодексом Российской Федерации, Федеральным законом «О техническом регулирован</w:t>
      </w:r>
      <w:r w:rsidR="00D17D2A" w:rsidRPr="00363EE1">
        <w:t xml:space="preserve">ии» и другими нормативными правовыми актами Российской Федерации. </w:t>
      </w:r>
    </w:p>
    <w:p w:rsidR="00E9622E" w:rsidRPr="00363EE1" w:rsidRDefault="00E9622E" w:rsidP="00897CEF">
      <w:pPr>
        <w:jc w:val="both"/>
        <w:rPr>
          <w:color w:val="FF0000"/>
        </w:rPr>
      </w:pPr>
      <w:r w:rsidRPr="00363EE1">
        <w:t xml:space="preserve">1.2. </w:t>
      </w:r>
      <w:r w:rsidR="00CB32C4" w:rsidRPr="00363EE1">
        <w:t>Настоящий Ста</w:t>
      </w:r>
      <w:r w:rsidR="00011E89" w:rsidRPr="00363EE1">
        <w:t>ндарт устанавливает для членов Ассоциации Саморегулируемая</w:t>
      </w:r>
      <w:r w:rsidR="00CB32C4" w:rsidRPr="00363EE1">
        <w:t xml:space="preserve"> организаци</w:t>
      </w:r>
      <w:r w:rsidR="00011E89" w:rsidRPr="00363EE1">
        <w:t>я</w:t>
      </w:r>
      <w:r w:rsidR="00CB32C4" w:rsidRPr="00363EE1">
        <w:t xml:space="preserve"> «</w:t>
      </w:r>
      <w:r w:rsidR="005343AE" w:rsidRPr="00363EE1">
        <w:t xml:space="preserve">Центр развития </w:t>
      </w:r>
      <w:r w:rsidR="00897CEF" w:rsidRPr="00363EE1">
        <w:t>архитектурно-строительного проектирования</w:t>
      </w:r>
      <w:r w:rsidR="00CB32C4" w:rsidRPr="00363EE1">
        <w:t xml:space="preserve">» (далее </w:t>
      </w:r>
      <w:r w:rsidR="00011E89" w:rsidRPr="00363EE1">
        <w:t>-Ассоциация</w:t>
      </w:r>
      <w:r w:rsidR="00CB32C4" w:rsidRPr="00363EE1">
        <w:t xml:space="preserve">) </w:t>
      </w:r>
      <w:r w:rsidR="005343AE" w:rsidRPr="00363EE1">
        <w:t xml:space="preserve">в соответствии с законодательством </w:t>
      </w:r>
      <w:r w:rsidR="00897CEF" w:rsidRPr="00363EE1">
        <w:t>общие требования к составу проектной и рабочей документации</w:t>
      </w:r>
      <w:r w:rsidR="00BA18C4" w:rsidRPr="00363EE1">
        <w:t>,</w:t>
      </w:r>
      <w:r w:rsidR="00897CEF" w:rsidRPr="00363EE1">
        <w:t xml:space="preserve"> выполняемой </w:t>
      </w:r>
      <w:r w:rsidR="00BA18C4" w:rsidRPr="00363EE1">
        <w:t>по договорам подряда на подготовку проектной документации</w:t>
      </w:r>
      <w:r w:rsidR="002F5C66" w:rsidRPr="00363EE1">
        <w:rPr>
          <w:color w:val="FF0000"/>
        </w:rPr>
        <w:t>.</w:t>
      </w:r>
    </w:p>
    <w:p w:rsidR="00897CEF" w:rsidRPr="00363EE1" w:rsidRDefault="00897CEF" w:rsidP="00897CEF">
      <w:pPr>
        <w:jc w:val="both"/>
      </w:pPr>
    </w:p>
    <w:p w:rsidR="00897CEF" w:rsidRPr="00363EE1" w:rsidRDefault="00897CEF" w:rsidP="00897CEF">
      <w:pPr>
        <w:pStyle w:val="ad"/>
        <w:numPr>
          <w:ilvl w:val="0"/>
          <w:numId w:val="5"/>
        </w:numPr>
        <w:ind w:left="0" w:firstLine="0"/>
        <w:jc w:val="center"/>
        <w:rPr>
          <w:b/>
        </w:rPr>
      </w:pPr>
      <w:r w:rsidRPr="00363EE1">
        <w:rPr>
          <w:b/>
        </w:rPr>
        <w:t xml:space="preserve">Общие требования к </w:t>
      </w:r>
      <w:r w:rsidR="00B86445" w:rsidRPr="00363EE1">
        <w:rPr>
          <w:b/>
        </w:rPr>
        <w:t xml:space="preserve">содержанию проектной </w:t>
      </w:r>
      <w:r w:rsidRPr="00363EE1">
        <w:rPr>
          <w:b/>
        </w:rPr>
        <w:t>документации</w:t>
      </w:r>
    </w:p>
    <w:p w:rsidR="00897CEF" w:rsidRPr="00363EE1" w:rsidRDefault="00897CEF" w:rsidP="00897CEF">
      <w:pPr>
        <w:jc w:val="center"/>
        <w:rPr>
          <w:b/>
        </w:rPr>
      </w:pPr>
    </w:p>
    <w:p w:rsidR="00897CEF" w:rsidRPr="00363EE1" w:rsidRDefault="00B86445" w:rsidP="00480706">
      <w:pPr>
        <w:pStyle w:val="ad"/>
        <w:numPr>
          <w:ilvl w:val="1"/>
          <w:numId w:val="5"/>
        </w:numPr>
        <w:ind w:left="0" w:firstLine="0"/>
        <w:jc w:val="both"/>
      </w:pPr>
      <w:r w:rsidRPr="00363EE1">
        <w:t xml:space="preserve">Состав разделов проектной документации и требования к их содержанию применительно к различным видам объектов капитального строительства (в том числе к объектам реконструкции) определяются Правительством Российской Федерации. </w:t>
      </w:r>
    </w:p>
    <w:p w:rsidR="0084504C" w:rsidRPr="00363EE1" w:rsidRDefault="0088461C" w:rsidP="0084504C">
      <w:pPr>
        <w:pStyle w:val="ad"/>
        <w:numPr>
          <w:ilvl w:val="1"/>
          <w:numId w:val="5"/>
        </w:numPr>
        <w:ind w:left="0" w:firstLine="0"/>
        <w:jc w:val="both"/>
      </w:pPr>
      <w:r w:rsidRPr="00363EE1">
        <w:t xml:space="preserve">Правила выполнения и оформления текстовых и графических материалов, входящих в состав проектной и рабочей документации, устанавливаются </w:t>
      </w:r>
      <w:r w:rsidR="0084504C" w:rsidRPr="00363EE1">
        <w:t>Министерством строительства и жилищно-коммунального хозяйства Российской Федерации.</w:t>
      </w:r>
    </w:p>
    <w:p w:rsidR="00480706" w:rsidRPr="00363EE1" w:rsidRDefault="00480706" w:rsidP="00480706">
      <w:pPr>
        <w:pStyle w:val="ad"/>
        <w:numPr>
          <w:ilvl w:val="1"/>
          <w:numId w:val="5"/>
        </w:numPr>
        <w:ind w:left="0" w:firstLine="0"/>
        <w:jc w:val="both"/>
      </w:pPr>
      <w:r w:rsidRPr="00363EE1">
        <w:t>Проектная документация на объекты капитального строительства производственного и непроизводственного назначения состоит из 12 разделов: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 xml:space="preserve"> Раздел 1 "Пояснительная записка" 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 xml:space="preserve">Раздел 2 "Схема планировочной организации земельного участка" 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 xml:space="preserve">Раздел 3 "Архитектурные решения" 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 xml:space="preserve">Раздел 4 "Конструктивные и объемно-планировочные решения" 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>Раздел 5 "Сведения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решений" должен состоять из следующих подразделов: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>а) подраздел "Система электроснабжения";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>б) подраздел "Система водоснабжения";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>в) подраздел "Система водоотведения";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>г) подраздел "Отопление, вентиляция и кондиционирование воздуха, тепловые сети";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>д) подраздел "Сети связи";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>е) подраздел "Система газоснабжения";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>ж) подраздел "Технологические решения".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 xml:space="preserve">Раздел 6 "Проект организации строительства" 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 xml:space="preserve">Раздел 7 "Проект организации работ по сносу или демонтажу объектов капитального строительства" 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 xml:space="preserve">Раздел 8 "Перечень мероприятий по охране окружающей среды" 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 xml:space="preserve">Раздел 9 "Мероприятия по обеспечению пожарной безопасности" 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 xml:space="preserve">Раздел 10 "Мероприятия по обеспечению доступа инвалидов" 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 xml:space="preserve">Раздел 10(1) "Мероприятия по обеспечению соблюдения требований энергетической </w:t>
      </w:r>
      <w:r w:rsidR="00680534" w:rsidRPr="00363EE1">
        <w:t>э</w:t>
      </w:r>
      <w:r w:rsidRPr="00363EE1">
        <w:t xml:space="preserve">ффективности и требований оснащенности зданий, строений и сооружений приборами учета используемых энергетических ресурсов" 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>Раздел 11 "Смета на строительство объектов капитального строительства" должен содержать текстовую часть в составе пояснительной записки к сметной документации и сметную документацию.</w:t>
      </w:r>
    </w:p>
    <w:p w:rsidR="00BF3C71" w:rsidRPr="00363EE1" w:rsidRDefault="00BF3C71" w:rsidP="00480706">
      <w:pPr>
        <w:pStyle w:val="ad"/>
        <w:ind w:left="0"/>
        <w:jc w:val="both"/>
      </w:pPr>
      <w:r w:rsidRPr="00363EE1">
        <w:lastRenderedPageBreak/>
        <w:t>Раздел 12 "Иная документация в случаях, предусмотренных федеральными законами"</w:t>
      </w:r>
    </w:p>
    <w:p w:rsidR="00480706" w:rsidRPr="00363EE1" w:rsidRDefault="00480706" w:rsidP="00480706">
      <w:pPr>
        <w:pStyle w:val="ad"/>
        <w:numPr>
          <w:ilvl w:val="1"/>
          <w:numId w:val="5"/>
        </w:numPr>
        <w:ind w:left="0" w:firstLine="0"/>
        <w:jc w:val="both"/>
      </w:pPr>
      <w:r w:rsidRPr="00363EE1">
        <w:t>Проектная документация на линейные объекты капитального строительства состоит из 10 разделов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 xml:space="preserve">Раздел 1 "Пояснительная записка" 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 xml:space="preserve">Раздел 2 "Проект полосы отвода" 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 xml:space="preserve">Раздел 3 "Технологические и конструктивные решения линейного объекта. Искусственные сооружения" 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 xml:space="preserve">Раздел 4 "Здания, строения и сооружения, входящие в инфраструктуру линейного объекта" 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 xml:space="preserve">Раздел 5 "Проект организации строительства" 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>Раздел 6 "Проект организации работ по сносу (демонтажу) линейного объекта", включаемый в состав проектной документации при необходимости сноса (демонтажа) линейного объекта или части линейного объекта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 xml:space="preserve">Раздел 7 "Мероприятия по охране окружающей среды" 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 xml:space="preserve">Раздел 8 "Мероприятия по обеспечению пожарной безопасности" 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 xml:space="preserve">Раздел 9 "Смета на строительство" </w:t>
      </w:r>
    </w:p>
    <w:p w:rsidR="00480706" w:rsidRPr="00363EE1" w:rsidRDefault="00480706" w:rsidP="00480706">
      <w:pPr>
        <w:pStyle w:val="ad"/>
        <w:ind w:left="0"/>
        <w:jc w:val="both"/>
      </w:pPr>
      <w:r w:rsidRPr="00363EE1">
        <w:t xml:space="preserve">Раздел 10 "Иная документация в случаях, предусмотренных федеральными законами" </w:t>
      </w:r>
    </w:p>
    <w:p w:rsidR="00480706" w:rsidRPr="00363EE1" w:rsidRDefault="00480706" w:rsidP="00480706">
      <w:pPr>
        <w:pStyle w:val="ad"/>
      </w:pPr>
    </w:p>
    <w:p w:rsidR="0056130F" w:rsidRPr="00363EE1" w:rsidRDefault="00897CEF" w:rsidP="00671A61">
      <w:pPr>
        <w:jc w:val="center"/>
        <w:rPr>
          <w:b/>
        </w:rPr>
      </w:pPr>
      <w:r w:rsidRPr="00363EE1">
        <w:rPr>
          <w:b/>
        </w:rPr>
        <w:t>3</w:t>
      </w:r>
      <w:r w:rsidR="0056130F" w:rsidRPr="00363EE1">
        <w:rPr>
          <w:b/>
        </w:rPr>
        <w:t>. Заключительные положения</w:t>
      </w:r>
    </w:p>
    <w:p w:rsidR="0056130F" w:rsidRPr="00363EE1" w:rsidRDefault="0056130F" w:rsidP="0056130F"/>
    <w:p w:rsidR="00D05B59" w:rsidRPr="00363EE1" w:rsidRDefault="00480706" w:rsidP="001A6140">
      <w:pPr>
        <w:jc w:val="both"/>
      </w:pPr>
      <w:r w:rsidRPr="00363EE1">
        <w:t>3</w:t>
      </w:r>
      <w:r w:rsidR="0056130F" w:rsidRPr="00363EE1">
        <w:t xml:space="preserve">.1. </w:t>
      </w:r>
      <w:r w:rsidR="00F034CE" w:rsidRPr="00363EE1">
        <w:t xml:space="preserve">Контроль за профессиональной деятельностью членов </w:t>
      </w:r>
      <w:r w:rsidR="006002D2" w:rsidRPr="00363EE1">
        <w:t>Ассоциации</w:t>
      </w:r>
      <w:r w:rsidR="00F034CE" w:rsidRPr="00363EE1">
        <w:t xml:space="preserve"> в части соблюдения ими требований настоящего Стандарта</w:t>
      </w:r>
      <w:r w:rsidR="00671A61" w:rsidRPr="00363EE1">
        <w:t xml:space="preserve"> проводится </w:t>
      </w:r>
      <w:r w:rsidR="00731533" w:rsidRPr="00363EE1">
        <w:t>в соответствии с положениями, установленными Стандартом № 01 «Общие требования к выполнению работ в области подготовки проектной документации»</w:t>
      </w:r>
      <w:r w:rsidR="00FD7839" w:rsidRPr="00363EE1">
        <w:t>.</w:t>
      </w:r>
      <w:r w:rsidR="00D05B59" w:rsidRPr="00363EE1">
        <w:t xml:space="preserve"> </w:t>
      </w:r>
    </w:p>
    <w:p w:rsidR="002E7A3A" w:rsidRPr="003F4A33" w:rsidRDefault="00480706" w:rsidP="002E7A3A">
      <w:pPr>
        <w:jc w:val="both"/>
        <w:rPr>
          <w:color w:val="FF0000"/>
        </w:rPr>
      </w:pPr>
      <w:r w:rsidRPr="00363EE1">
        <w:t>3</w:t>
      </w:r>
      <w:r w:rsidR="00D05B59" w:rsidRPr="00363EE1">
        <w:t xml:space="preserve">.2. </w:t>
      </w:r>
      <w:r w:rsidR="0056130F" w:rsidRPr="00363EE1">
        <w:t xml:space="preserve">Все изменения и дополнения к настоящему стандарту </w:t>
      </w:r>
      <w:r w:rsidR="002E7A3A" w:rsidRPr="00363EE1">
        <w:t>вступают в силу не ранее чем через десять дней после дня их принятия Общим собранием членов Партнерства (с 1 июля 2017 года - вступают в силу не ранее чем со дня внесения сведений о них в государственный реестр саморегулируемых организаций)</w:t>
      </w:r>
      <w:r w:rsidR="002E7A3A" w:rsidRPr="00363EE1">
        <w:rPr>
          <w:color w:val="FF0000"/>
        </w:rPr>
        <w:t>.</w:t>
      </w:r>
    </w:p>
    <w:p w:rsidR="00B2620D" w:rsidRDefault="00B2620D">
      <w:pPr>
        <w:widowControl/>
        <w:suppressAutoHyphens w:val="0"/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:rsidR="00FD7839" w:rsidRPr="003373B4" w:rsidRDefault="00B2620D" w:rsidP="00480706">
      <w:pPr>
        <w:jc w:val="both"/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ЦРАСП_Стандарт 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color w:val="FF0000"/>
        </w:rPr>
        <w:lastRenderedPageBreak/>
        <w:drawing>
          <wp:inline distT="0" distB="0" distL="0" distR="0">
            <wp:extent cx="5940425" cy="81768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ЦРАСП_Стандарт 02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D7839" w:rsidRPr="003373B4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1C" w:rsidRDefault="0088461C" w:rsidP="00CB32C4">
      <w:r>
        <w:separator/>
      </w:r>
    </w:p>
  </w:endnote>
  <w:endnote w:type="continuationSeparator" w:id="0">
    <w:p w:rsidR="0088461C" w:rsidRDefault="0088461C" w:rsidP="00CB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1C" w:rsidRDefault="0088461C" w:rsidP="00CB32C4">
      <w:r>
        <w:separator/>
      </w:r>
    </w:p>
  </w:footnote>
  <w:footnote w:type="continuationSeparator" w:id="0">
    <w:p w:rsidR="0088461C" w:rsidRDefault="0088461C" w:rsidP="00CB3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82C" w:rsidRDefault="0088461C" w:rsidP="00CB32C4">
    <w:pPr>
      <w:pStyle w:val="a6"/>
      <w:jc w:val="right"/>
      <w:rPr>
        <w:i/>
        <w:sz w:val="20"/>
        <w:szCs w:val="20"/>
      </w:rPr>
    </w:pPr>
    <w:r w:rsidRPr="00CB32C4">
      <w:rPr>
        <w:i/>
        <w:sz w:val="20"/>
        <w:szCs w:val="20"/>
      </w:rPr>
      <w:t>Стандарт № 0</w:t>
    </w:r>
    <w:r>
      <w:rPr>
        <w:i/>
        <w:sz w:val="20"/>
        <w:szCs w:val="20"/>
      </w:rPr>
      <w:t>2</w:t>
    </w:r>
    <w:r w:rsidRPr="00CB32C4">
      <w:rPr>
        <w:i/>
        <w:sz w:val="20"/>
        <w:szCs w:val="20"/>
      </w:rPr>
      <w:t xml:space="preserve"> </w:t>
    </w:r>
    <w:r w:rsidR="0074091C">
      <w:rPr>
        <w:i/>
        <w:sz w:val="20"/>
        <w:szCs w:val="20"/>
      </w:rPr>
      <w:t xml:space="preserve">Ассоциации </w:t>
    </w:r>
    <w:r w:rsidR="00D9782C">
      <w:rPr>
        <w:i/>
        <w:sz w:val="20"/>
        <w:szCs w:val="20"/>
      </w:rPr>
      <w:t>Саморегулируемая организация</w:t>
    </w:r>
  </w:p>
  <w:p w:rsidR="0088461C" w:rsidRDefault="0088461C" w:rsidP="00CB32C4">
    <w:pPr>
      <w:pStyle w:val="a6"/>
      <w:jc w:val="right"/>
      <w:rPr>
        <w:i/>
        <w:sz w:val="20"/>
        <w:szCs w:val="20"/>
      </w:rPr>
    </w:pPr>
    <w:r>
      <w:rPr>
        <w:i/>
        <w:sz w:val="20"/>
        <w:szCs w:val="20"/>
      </w:rPr>
      <w:t>«Центр развития архитектурно-строительного проектирования»</w:t>
    </w:r>
  </w:p>
  <w:p w:rsidR="0088461C" w:rsidRDefault="0088461C" w:rsidP="00CB32C4">
    <w:pPr>
      <w:pStyle w:val="a6"/>
      <w:jc w:val="right"/>
      <w:rPr>
        <w:i/>
        <w:sz w:val="20"/>
        <w:szCs w:val="20"/>
      </w:rPr>
    </w:pPr>
    <w:r w:rsidRPr="00731533">
      <w:rPr>
        <w:i/>
        <w:sz w:val="20"/>
        <w:szCs w:val="20"/>
      </w:rPr>
      <w:t>Состав разделов проектной документации и требования к их содержанию</w:t>
    </w:r>
    <w:r>
      <w:rPr>
        <w:i/>
        <w:sz w:val="20"/>
        <w:szCs w:val="20"/>
      </w:rPr>
      <w:t xml:space="preserve"> </w:t>
    </w:r>
  </w:p>
  <w:p w:rsidR="0088461C" w:rsidRPr="00CB32C4" w:rsidRDefault="0088461C" w:rsidP="00CB32C4">
    <w:pPr>
      <w:pStyle w:val="a6"/>
      <w:jc w:val="right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6D12"/>
    <w:multiLevelType w:val="multilevel"/>
    <w:tmpl w:val="FD683D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A816341"/>
    <w:multiLevelType w:val="multilevel"/>
    <w:tmpl w:val="6C0A2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E506E93"/>
    <w:multiLevelType w:val="hybridMultilevel"/>
    <w:tmpl w:val="9E1AC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823871"/>
    <w:multiLevelType w:val="hybridMultilevel"/>
    <w:tmpl w:val="29F4D8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D5F2D02"/>
    <w:multiLevelType w:val="hybridMultilevel"/>
    <w:tmpl w:val="05781028"/>
    <w:lvl w:ilvl="0" w:tplc="0A5CD8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C4"/>
    <w:rsid w:val="00011E89"/>
    <w:rsid w:val="00012852"/>
    <w:rsid w:val="00016770"/>
    <w:rsid w:val="000368FF"/>
    <w:rsid w:val="00060155"/>
    <w:rsid w:val="00063A6B"/>
    <w:rsid w:val="0008205B"/>
    <w:rsid w:val="00096D4F"/>
    <w:rsid w:val="000A0495"/>
    <w:rsid w:val="000A30FF"/>
    <w:rsid w:val="000A7050"/>
    <w:rsid w:val="000A73D7"/>
    <w:rsid w:val="000D0A36"/>
    <w:rsid w:val="000E01A6"/>
    <w:rsid w:val="000E2256"/>
    <w:rsid w:val="000F19CD"/>
    <w:rsid w:val="00104014"/>
    <w:rsid w:val="00111D7D"/>
    <w:rsid w:val="001333AA"/>
    <w:rsid w:val="00135A0B"/>
    <w:rsid w:val="00147267"/>
    <w:rsid w:val="001632B8"/>
    <w:rsid w:val="0018798A"/>
    <w:rsid w:val="001956C3"/>
    <w:rsid w:val="001A6140"/>
    <w:rsid w:val="001B02D5"/>
    <w:rsid w:val="001B3E5A"/>
    <w:rsid w:val="001D62DF"/>
    <w:rsid w:val="001E780A"/>
    <w:rsid w:val="001F7C9E"/>
    <w:rsid w:val="00204AE8"/>
    <w:rsid w:val="002124EC"/>
    <w:rsid w:val="00224E64"/>
    <w:rsid w:val="002407EE"/>
    <w:rsid w:val="0025019F"/>
    <w:rsid w:val="002568C7"/>
    <w:rsid w:val="00260C08"/>
    <w:rsid w:val="00266A9E"/>
    <w:rsid w:val="002947C3"/>
    <w:rsid w:val="002961CC"/>
    <w:rsid w:val="002A537D"/>
    <w:rsid w:val="002B0BE0"/>
    <w:rsid w:val="002E7A3A"/>
    <w:rsid w:val="002F5C66"/>
    <w:rsid w:val="003159BA"/>
    <w:rsid w:val="00332A53"/>
    <w:rsid w:val="003373B4"/>
    <w:rsid w:val="003424EE"/>
    <w:rsid w:val="003434BA"/>
    <w:rsid w:val="00354D64"/>
    <w:rsid w:val="00363EE1"/>
    <w:rsid w:val="00383F5D"/>
    <w:rsid w:val="00395F05"/>
    <w:rsid w:val="003A11A1"/>
    <w:rsid w:val="003A4A75"/>
    <w:rsid w:val="003D6114"/>
    <w:rsid w:val="003E2A5B"/>
    <w:rsid w:val="003E51EB"/>
    <w:rsid w:val="003F41CA"/>
    <w:rsid w:val="003F41CB"/>
    <w:rsid w:val="003F5A3E"/>
    <w:rsid w:val="004042D3"/>
    <w:rsid w:val="004150BE"/>
    <w:rsid w:val="00433898"/>
    <w:rsid w:val="00460874"/>
    <w:rsid w:val="0046603F"/>
    <w:rsid w:val="004744C8"/>
    <w:rsid w:val="00477B3E"/>
    <w:rsid w:val="00480706"/>
    <w:rsid w:val="004843B2"/>
    <w:rsid w:val="00492B89"/>
    <w:rsid w:val="00495DE3"/>
    <w:rsid w:val="004A4D5F"/>
    <w:rsid w:val="004A79DF"/>
    <w:rsid w:val="004B04B2"/>
    <w:rsid w:val="004C5018"/>
    <w:rsid w:val="004C75C7"/>
    <w:rsid w:val="004D60D6"/>
    <w:rsid w:val="004F09FE"/>
    <w:rsid w:val="004F3FDB"/>
    <w:rsid w:val="0051619F"/>
    <w:rsid w:val="005343AE"/>
    <w:rsid w:val="0054118E"/>
    <w:rsid w:val="0056130F"/>
    <w:rsid w:val="00587BBE"/>
    <w:rsid w:val="005A052C"/>
    <w:rsid w:val="005A5FB3"/>
    <w:rsid w:val="005C6CF8"/>
    <w:rsid w:val="005C7E38"/>
    <w:rsid w:val="005D3D0D"/>
    <w:rsid w:val="005E1803"/>
    <w:rsid w:val="005F61E5"/>
    <w:rsid w:val="006002D2"/>
    <w:rsid w:val="00622AEA"/>
    <w:rsid w:val="0063034B"/>
    <w:rsid w:val="00647347"/>
    <w:rsid w:val="006516EE"/>
    <w:rsid w:val="0066039D"/>
    <w:rsid w:val="00671A61"/>
    <w:rsid w:val="00680534"/>
    <w:rsid w:val="0068622F"/>
    <w:rsid w:val="006B1D19"/>
    <w:rsid w:val="006B5F02"/>
    <w:rsid w:val="006D0566"/>
    <w:rsid w:val="006E332B"/>
    <w:rsid w:val="0070416A"/>
    <w:rsid w:val="00713DB3"/>
    <w:rsid w:val="007213FF"/>
    <w:rsid w:val="00731533"/>
    <w:rsid w:val="0074091C"/>
    <w:rsid w:val="007458BE"/>
    <w:rsid w:val="007475C3"/>
    <w:rsid w:val="007560C7"/>
    <w:rsid w:val="007628B1"/>
    <w:rsid w:val="00774026"/>
    <w:rsid w:val="007A340B"/>
    <w:rsid w:val="007A65EA"/>
    <w:rsid w:val="007B7D75"/>
    <w:rsid w:val="007F5D5E"/>
    <w:rsid w:val="00821DC6"/>
    <w:rsid w:val="00841B9F"/>
    <w:rsid w:val="0084504C"/>
    <w:rsid w:val="0084643F"/>
    <w:rsid w:val="00850F39"/>
    <w:rsid w:val="008671CC"/>
    <w:rsid w:val="0088461C"/>
    <w:rsid w:val="00897CEF"/>
    <w:rsid w:val="008B5940"/>
    <w:rsid w:val="008C6B59"/>
    <w:rsid w:val="008E3718"/>
    <w:rsid w:val="008E5EA6"/>
    <w:rsid w:val="008F20A7"/>
    <w:rsid w:val="0090117C"/>
    <w:rsid w:val="00901BFC"/>
    <w:rsid w:val="0090473D"/>
    <w:rsid w:val="00920BDD"/>
    <w:rsid w:val="00942968"/>
    <w:rsid w:val="00951BB5"/>
    <w:rsid w:val="00954261"/>
    <w:rsid w:val="00955291"/>
    <w:rsid w:val="00962862"/>
    <w:rsid w:val="009779CF"/>
    <w:rsid w:val="00987287"/>
    <w:rsid w:val="009A4ABF"/>
    <w:rsid w:val="009B756E"/>
    <w:rsid w:val="009C186C"/>
    <w:rsid w:val="009C51E2"/>
    <w:rsid w:val="009E3F70"/>
    <w:rsid w:val="00A224C5"/>
    <w:rsid w:val="00A34854"/>
    <w:rsid w:val="00A3674C"/>
    <w:rsid w:val="00A53369"/>
    <w:rsid w:val="00A633BF"/>
    <w:rsid w:val="00A63DC9"/>
    <w:rsid w:val="00A77A46"/>
    <w:rsid w:val="00A85B65"/>
    <w:rsid w:val="00A9320C"/>
    <w:rsid w:val="00A93A8E"/>
    <w:rsid w:val="00AA1BB9"/>
    <w:rsid w:val="00AC02FF"/>
    <w:rsid w:val="00AC343A"/>
    <w:rsid w:val="00AC7216"/>
    <w:rsid w:val="00B07597"/>
    <w:rsid w:val="00B103DD"/>
    <w:rsid w:val="00B11873"/>
    <w:rsid w:val="00B12961"/>
    <w:rsid w:val="00B147D7"/>
    <w:rsid w:val="00B15987"/>
    <w:rsid w:val="00B2620D"/>
    <w:rsid w:val="00B3439A"/>
    <w:rsid w:val="00B40E5E"/>
    <w:rsid w:val="00B75C7C"/>
    <w:rsid w:val="00B82DE9"/>
    <w:rsid w:val="00B83C9B"/>
    <w:rsid w:val="00B86445"/>
    <w:rsid w:val="00BA18C4"/>
    <w:rsid w:val="00BB1753"/>
    <w:rsid w:val="00BB1E64"/>
    <w:rsid w:val="00BB7B0D"/>
    <w:rsid w:val="00BF3C71"/>
    <w:rsid w:val="00BF7EA7"/>
    <w:rsid w:val="00C12ECD"/>
    <w:rsid w:val="00C20120"/>
    <w:rsid w:val="00C3350A"/>
    <w:rsid w:val="00C369DD"/>
    <w:rsid w:val="00C36AB7"/>
    <w:rsid w:val="00C46692"/>
    <w:rsid w:val="00C63569"/>
    <w:rsid w:val="00C76B50"/>
    <w:rsid w:val="00C85120"/>
    <w:rsid w:val="00C92C24"/>
    <w:rsid w:val="00C95A5F"/>
    <w:rsid w:val="00CA35FD"/>
    <w:rsid w:val="00CA3B74"/>
    <w:rsid w:val="00CB32C4"/>
    <w:rsid w:val="00CC5445"/>
    <w:rsid w:val="00CE166C"/>
    <w:rsid w:val="00CE1AF8"/>
    <w:rsid w:val="00CF0E34"/>
    <w:rsid w:val="00D05B59"/>
    <w:rsid w:val="00D060EB"/>
    <w:rsid w:val="00D14545"/>
    <w:rsid w:val="00D17D2A"/>
    <w:rsid w:val="00D20A33"/>
    <w:rsid w:val="00D5461D"/>
    <w:rsid w:val="00D54C36"/>
    <w:rsid w:val="00D776B9"/>
    <w:rsid w:val="00D951DF"/>
    <w:rsid w:val="00D9782C"/>
    <w:rsid w:val="00DA6DCD"/>
    <w:rsid w:val="00DB0956"/>
    <w:rsid w:val="00DE6034"/>
    <w:rsid w:val="00E12171"/>
    <w:rsid w:val="00E222C4"/>
    <w:rsid w:val="00E63F1C"/>
    <w:rsid w:val="00E658D6"/>
    <w:rsid w:val="00E66948"/>
    <w:rsid w:val="00E71D0E"/>
    <w:rsid w:val="00E9622E"/>
    <w:rsid w:val="00EA30DA"/>
    <w:rsid w:val="00EB7709"/>
    <w:rsid w:val="00EE775C"/>
    <w:rsid w:val="00EF2347"/>
    <w:rsid w:val="00F034CE"/>
    <w:rsid w:val="00F11BCF"/>
    <w:rsid w:val="00F11F8E"/>
    <w:rsid w:val="00F1516F"/>
    <w:rsid w:val="00F47499"/>
    <w:rsid w:val="00F7301B"/>
    <w:rsid w:val="00F73153"/>
    <w:rsid w:val="00F75E1B"/>
    <w:rsid w:val="00F91846"/>
    <w:rsid w:val="00F968D5"/>
    <w:rsid w:val="00FC57B8"/>
    <w:rsid w:val="00FC6089"/>
    <w:rsid w:val="00FD7839"/>
    <w:rsid w:val="00FE145F"/>
    <w:rsid w:val="00FE15B7"/>
    <w:rsid w:val="00FF145F"/>
    <w:rsid w:val="00FF24B9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E2F8DF36-EA3A-4DBD-B9E5-EB39402C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B32C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32C4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B32C4"/>
    <w:pPr>
      <w:keepNext/>
      <w:tabs>
        <w:tab w:val="left" w:pos="0"/>
        <w:tab w:val="num" w:pos="2160"/>
      </w:tabs>
      <w:ind w:left="567" w:right="-341" w:hanging="360"/>
      <w:jc w:val="center"/>
      <w:outlineLvl w:val="2"/>
    </w:pPr>
    <w:rPr>
      <w:sz w:val="28"/>
    </w:rPr>
  </w:style>
  <w:style w:type="paragraph" w:styleId="4">
    <w:name w:val="heading 4"/>
    <w:basedOn w:val="a"/>
    <w:next w:val="a0"/>
    <w:link w:val="40"/>
    <w:semiHidden/>
    <w:unhideWhenUsed/>
    <w:qFormat/>
    <w:rsid w:val="00CB32C4"/>
    <w:pPr>
      <w:tabs>
        <w:tab w:val="left" w:pos="0"/>
        <w:tab w:val="num" w:pos="2880"/>
      </w:tabs>
      <w:spacing w:before="280" w:after="280"/>
      <w:ind w:left="2880" w:hanging="360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B32C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semiHidden/>
    <w:rsid w:val="00CB32C4"/>
    <w:rPr>
      <w:rFonts w:ascii="Times New Roman" w:eastAsia="Lucida Sans Unicode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CB32C4"/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4">
    <w:name w:val="Normal (Web)"/>
    <w:basedOn w:val="a"/>
    <w:semiHidden/>
    <w:unhideWhenUsed/>
    <w:rsid w:val="00CB32C4"/>
    <w:pPr>
      <w:spacing w:before="280" w:after="280"/>
      <w:ind w:firstLine="300"/>
      <w:jc w:val="both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semiHidden/>
    <w:unhideWhenUsed/>
    <w:rsid w:val="00CB32C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CB32C4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CB32C4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CB32C4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B32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CB32C4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32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CB32C4"/>
    <w:rPr>
      <w:rFonts w:ascii="Times New Roman" w:eastAsia="Lucida Sans Unicode" w:hAnsi="Times New Roman" w:cs="Times New Roman"/>
      <w:sz w:val="24"/>
      <w:szCs w:val="24"/>
      <w:lang w:eastAsia="ru-RU"/>
    </w:rPr>
  </w:style>
  <w:style w:type="table" w:styleId="aa">
    <w:name w:val="Table Grid"/>
    <w:basedOn w:val="a2"/>
    <w:uiPriority w:val="59"/>
    <w:rsid w:val="00FD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F7E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BF7EA7"/>
    <w:rPr>
      <w:rFonts w:ascii="Tahoma" w:eastAsia="Lucida Sans Unicode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651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26797-46D6-4973-83BD-ADDF3660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Масс Анастасия</dc:creator>
  <cp:lastModifiedBy>Закревский Александр</cp:lastModifiedBy>
  <cp:revision>2</cp:revision>
  <cp:lastPrinted>2012-02-16T10:40:00Z</cp:lastPrinted>
  <dcterms:created xsi:type="dcterms:W3CDTF">2017-03-03T09:38:00Z</dcterms:created>
  <dcterms:modified xsi:type="dcterms:W3CDTF">2017-03-03T09:38:00Z</dcterms:modified>
</cp:coreProperties>
</file>