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5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окт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Юг-Строй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615000583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005072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ФИ плю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84735004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37234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КСП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0009267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23940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йМастер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784717109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646679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6466790-25112009-003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ройМастер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784717109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646679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 «Водоканал Воронежа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3360000221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66503478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6-3665034781-10092010-719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Муниципальное унитарное предприятие города Воронежа «Водоканал Воронежа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3360000221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66503478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ительная компания «ВИС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5781293016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004363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0043630-14042010-518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роительная компания «ВИСТ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5781293016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004363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ЕЛКОМ21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470500369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4705047534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47-4705047534-21122009-056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ЕЛКОМ21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470500369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4705047534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АЙГОН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784732394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137253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1372531-30112009-005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5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АЙГОН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784732394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137253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окт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