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6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ма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пецэнерго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701675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705564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Метри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16623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46757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рхитектурная студия «АрхГрад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784726125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56505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Группа Компаний «Технический Аудит и Управление Недвижимостью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340032549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411563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ма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