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2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47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33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йская коммуника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5102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422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