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Э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40101246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3257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