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ма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ство и Архитекту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60338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5015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0 ма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