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компания «ФРАМ»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1157847147567,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7802517220)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