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дека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Консал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98475374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330534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8.12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дека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