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«Грос-Строй»</w:t>
      </w:r>
      <w:r w:rsidR="0064112E" w:rsidRPr="00997C4A">
        <w:rPr>
          <w:sz w:val="22"/>
          <w:szCs w:val="22"/>
        </w:rPr>
        <w:t xml:space="preserve"> (ОГРН 1123256006103,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3245508830)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