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«Инженерные сети ВК»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117847099429,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7811642227)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«Дорожная Строительная Транспортная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1112372001180,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2372000847)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21.04.2017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«СпецСтройПроект»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1022601985977,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2635057966)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21.04.2017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Монтажная Компания «Гранит»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1092302002099,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2302062230)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839 от 19.04.2017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Строительная Монтажная Компания «Гранит»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1092302002099,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2302062230)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839 от 19.04.2017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Монтажная Компания «Гранит»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1092302002099,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2302062230)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