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Акционерным обществом «РАМЭК-В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24865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06084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4060845-11122009-010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Акционерное общество «РАМЭК-В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24865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06084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ВОЛИТЕ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8101843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37788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1377883-23122009-02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ВОЛИТЕ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78101843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37788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Фирма «Авто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340245998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3441021144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1021144-19012011-299/5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