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740012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745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ндарт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290001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290223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